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D" w:rsidRDefault="001D25DD" w:rsidP="001D25DD">
      <w:pPr>
        <w:widowControl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Photoionization/Flame Ionization Detector (</w:t>
      </w:r>
      <w:bookmarkStart w:id="0" w:name="_GoBack"/>
      <w:r>
        <w:rPr>
          <w:b/>
          <w:sz w:val="28"/>
          <w:szCs w:val="28"/>
        </w:rPr>
        <w:t>PID/FID) Calibration Record</w:t>
      </w:r>
      <w:bookmarkEnd w:id="0"/>
    </w:p>
    <w:p w:rsidR="001D25DD" w:rsidRDefault="001D25DD" w:rsidP="001D25DD">
      <w:pPr>
        <w:widowControl/>
        <w:spacing w:line="228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4320"/>
              </w:tabs>
              <w:spacing w:line="228" w:lineRule="atLeast"/>
              <w:rPr>
                <w:color w:val="000000"/>
              </w:rPr>
            </w:pPr>
            <w:r w:rsidRPr="00693EB9">
              <w:rPr>
                <w:b/>
                <w:color w:val="000000"/>
              </w:rPr>
              <w:t>Date:</w:t>
            </w:r>
            <w:r w:rsidRPr="00693EB9">
              <w:rPr>
                <w:color w:val="000000"/>
              </w:rPr>
              <w:tab/>
            </w:r>
            <w:r w:rsidRPr="00693EB9">
              <w:rPr>
                <w:b/>
                <w:color w:val="000000"/>
              </w:rPr>
              <w:t>Calibrated By: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Equipment Manufacturer: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5040"/>
              </w:tabs>
              <w:spacing w:line="228" w:lineRule="atLeast"/>
              <w:rPr>
                <w:color w:val="000000"/>
              </w:rPr>
            </w:pPr>
            <w:r w:rsidRPr="00693EB9">
              <w:rPr>
                <w:b/>
                <w:color w:val="000000"/>
              </w:rPr>
              <w:t>Model:</w:t>
            </w:r>
            <w:r w:rsidRPr="00693EB9">
              <w:rPr>
                <w:color w:val="000000"/>
              </w:rPr>
              <w:tab/>
            </w:r>
            <w:r w:rsidRPr="00693EB9">
              <w:rPr>
                <w:b/>
                <w:color w:val="000000"/>
              </w:rPr>
              <w:t>Serial Number: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4320"/>
              </w:tabs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Lamp Intensity (eV):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3240"/>
                <w:tab w:val="left" w:pos="4680"/>
              </w:tabs>
              <w:spacing w:line="228" w:lineRule="atLeast"/>
              <w:rPr>
                <w:b/>
                <w:color w:val="000000"/>
              </w:rPr>
            </w:pPr>
            <w:smartTag w:uri="urn:schemas-microsoft-com:office:smarttags" w:element="place">
              <w:r w:rsidRPr="00693EB9">
                <w:rPr>
                  <w:b/>
                  <w:color w:val="000000"/>
                </w:rPr>
                <w:t>Battery</w:t>
              </w:r>
            </w:smartTag>
            <w:r w:rsidRPr="00693EB9">
              <w:rPr>
                <w:b/>
                <w:color w:val="000000"/>
              </w:rPr>
              <w:t xml:space="preserve"> Fully Charged:</w:t>
            </w:r>
            <w:r w:rsidRPr="00693EB9">
              <w:rPr>
                <w:b/>
                <w:color w:val="000000"/>
              </w:rPr>
              <w:tab/>
              <w:t>Yes</w:t>
            </w:r>
            <w:r w:rsidRPr="00693EB9">
              <w:rPr>
                <w:b/>
                <w:color w:val="000000"/>
              </w:rPr>
              <w:tab/>
              <w:t>No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5040"/>
              </w:tabs>
              <w:spacing w:line="228" w:lineRule="atLeast"/>
              <w:rPr>
                <w:color w:val="000000"/>
              </w:rPr>
            </w:pPr>
            <w:r w:rsidRPr="00693EB9">
              <w:rPr>
                <w:b/>
                <w:color w:val="000000"/>
              </w:rPr>
              <w:t>Temperature (°F):</w:t>
            </w:r>
            <w:r w:rsidRPr="00693EB9">
              <w:rPr>
                <w:color w:val="000000"/>
              </w:rPr>
              <w:tab/>
            </w:r>
            <w:r w:rsidRPr="00693EB9">
              <w:rPr>
                <w:b/>
                <w:color w:val="000000"/>
              </w:rPr>
              <w:t>Relative Humidity (%):</w:t>
            </w:r>
            <w:r w:rsidRPr="00693EB9">
              <w:rPr>
                <w:b/>
                <w:color w:val="000000"/>
              </w:rPr>
              <w:tab/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4320"/>
              </w:tabs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Calibration Location:</w:t>
            </w:r>
          </w:p>
        </w:tc>
      </w:tr>
      <w:tr w:rsidR="001D25DD" w:rsidTr="006D70E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tabs>
                <w:tab w:val="left" w:pos="3240"/>
                <w:tab w:val="left" w:pos="4680"/>
              </w:tabs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Fresh or Zero Air Calibration:</w:t>
            </w:r>
            <w:r w:rsidRPr="00693EB9">
              <w:rPr>
                <w:b/>
                <w:color w:val="000000"/>
              </w:rPr>
              <w:tab/>
              <w:t>Yes</w:t>
            </w:r>
            <w:r w:rsidRPr="00693EB9">
              <w:rPr>
                <w:b/>
                <w:color w:val="000000"/>
              </w:rPr>
              <w:tab/>
              <w:t xml:space="preserve">No </w:t>
            </w:r>
          </w:p>
        </w:tc>
      </w:tr>
    </w:tbl>
    <w:p w:rsidR="001D25DD" w:rsidRDefault="001D25DD" w:rsidP="001D25DD">
      <w:pPr>
        <w:widowControl/>
        <w:spacing w:line="228" w:lineRule="atLeas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2747"/>
        <w:gridCol w:w="3681"/>
      </w:tblGrid>
      <w:tr w:rsidR="001D25DD" w:rsidTr="006D70E6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CALIBRATION GASES</w:t>
            </w: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Manufacturer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(if applicable)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Calibration/Span Gas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 xml:space="preserve">Shelf-Life Specified on Cylinder 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(if applicable)</w:t>
            </w: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  <w:tr w:rsidR="001D25DD" w:rsidTr="006D70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</w:tbl>
    <w:p w:rsidR="001D25DD" w:rsidRDefault="001D25DD" w:rsidP="001D25DD">
      <w:pPr>
        <w:widowControl/>
        <w:spacing w:line="228" w:lineRule="atLeas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7"/>
        <w:gridCol w:w="1412"/>
        <w:gridCol w:w="2253"/>
        <w:gridCol w:w="1708"/>
      </w:tblGrid>
      <w:tr w:rsidR="001D25DD" w:rsidTr="006D70E6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EQUIPMENT CALIBRATION</w:t>
            </w: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Calibration/Span Gas</w:t>
            </w:r>
          </w:p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[e.g., isobutylene, methane, other (specify)]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 xml:space="preserve">Instrument </w:t>
            </w:r>
            <w:smartTag w:uri="urn:schemas-microsoft-com:office:smarttags" w:element="place">
              <w:smartTag w:uri="urn:schemas-microsoft-com:office:smarttags" w:element="City">
                <w:r w:rsidRPr="00693EB9">
                  <w:rPr>
                    <w:b/>
                    <w:color w:val="000000"/>
                  </w:rPr>
                  <w:t>Reading</w:t>
                </w:r>
              </w:smartTag>
            </w:smartTag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(units)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Calibration/Span Gas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Concentration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(span value)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Instrument Adjustment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(span value change)</w:t>
            </w:r>
          </w:p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(Yes/No/Self-adjusts*)</w:t>
            </w: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jc w:val="center"/>
              <w:rPr>
                <w:color w:val="000000"/>
                <w:sz w:val="20"/>
              </w:rPr>
            </w:pPr>
          </w:p>
        </w:tc>
      </w:tr>
      <w:tr w:rsidR="001D25DD" w:rsidTr="006D70E6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  <w:sz w:val="20"/>
                <w:szCs w:val="20"/>
              </w:rPr>
            </w:pPr>
            <w:r w:rsidRPr="00693EB9">
              <w:rPr>
                <w:color w:val="000000"/>
                <w:sz w:val="20"/>
                <w:szCs w:val="20"/>
              </w:rPr>
              <w:t xml:space="preserve">* Specify "self-adjusts" when the equipment sets its own sensitivity to the calibration gas. </w:t>
            </w:r>
          </w:p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b/>
                <w:color w:val="000000"/>
              </w:rPr>
            </w:pPr>
            <w:r w:rsidRPr="00693EB9">
              <w:rPr>
                <w:b/>
                <w:color w:val="000000"/>
              </w:rPr>
              <w:t>Comments:</w:t>
            </w: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  <w:p w:rsidR="001D25DD" w:rsidRPr="00693EB9" w:rsidRDefault="001D25DD" w:rsidP="006D70E6">
            <w:pPr>
              <w:widowControl/>
              <w:spacing w:line="228" w:lineRule="atLeast"/>
              <w:rPr>
                <w:color w:val="000000"/>
              </w:rPr>
            </w:pP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D"/>
    <w:rsid w:val="001D25DD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EB1F3-A5B5-496E-8FA6-6E3E8BD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F1C47987-E68D-4663-8EB2-D9DEF3055E73}"/>
</file>

<file path=customXml/itemProps2.xml><?xml version="1.0" encoding="utf-8"?>
<ds:datastoreItem xmlns:ds="http://schemas.openxmlformats.org/officeDocument/2006/customXml" ds:itemID="{DACB2880-3EA3-4C95-85B3-A311E944D59D}"/>
</file>

<file path=customXml/itemProps3.xml><?xml version="1.0" encoding="utf-8"?>
<ds:datastoreItem xmlns:ds="http://schemas.openxmlformats.org/officeDocument/2006/customXml" ds:itemID="{4773CA72-6AF7-41E9-A1C5-D2B7596C51F1}"/>
</file>

<file path=customXml/itemProps4.xml><?xml version="1.0" encoding="utf-8"?>
<ds:datastoreItem xmlns:ds="http://schemas.openxmlformats.org/officeDocument/2006/customXml" ds:itemID="{C710B5AF-F354-46F7-A0E3-5C46084E4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2015-07-29T18:08:00Z</dcterms:created>
  <dcterms:modified xsi:type="dcterms:W3CDTF">2015-07-29T18:09:00Z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